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8217B4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8217B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8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8217B4" w:rsidRDefault="00404D2C" w:rsidP="00FA19B7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25</w:t>
            </w:r>
            <w:bookmarkStart w:id="0" w:name="_GoBack"/>
            <w:bookmarkEnd w:id="0"/>
            <w:r w:rsidR="00FA19B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835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C72906" w:rsidRDefault="00C7290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8217B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F179B" w:rsidRDefault="00A700AA" w:rsidP="008217B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грошової оцінки земельної ділянки</w:t>
      </w:r>
      <w:r w:rsidR="008217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</w:p>
    <w:p w:rsidR="00BF179B" w:rsidRDefault="008217B4" w:rsidP="008217B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в постійному користуванні ДСРП </w:t>
      </w:r>
    </w:p>
    <w:p w:rsidR="00BF179B" w:rsidRDefault="008217B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Літинський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рибцех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proofErr w:type="spellStart"/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«СП «</w:t>
      </w:r>
      <w:proofErr w:type="spellStart"/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</w:p>
    <w:p w:rsidR="00BF179B" w:rsidRDefault="008217B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рибогосподарських потреб</w:t>
      </w:r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492BA4" w:rsidRPr="008217B4" w:rsidRDefault="008217B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сільської ради</w:t>
      </w:r>
      <w:r w:rsidR="00BF179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заяву ДСРП «</w:t>
      </w:r>
      <w:proofErr w:type="spellStart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Літинський</w:t>
      </w:r>
      <w:proofErr w:type="spellEnd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рибцех</w:t>
      </w:r>
      <w:proofErr w:type="spellEnd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proofErr w:type="spellStart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ПрАТ</w:t>
      </w:r>
      <w:proofErr w:type="spellEnd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«СП «</w:t>
      </w:r>
      <w:proofErr w:type="spellStart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Вінницярибгосп</w:t>
      </w:r>
      <w:proofErr w:type="spellEnd"/>
      <w:r w:rsidR="007B018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7B0189" w:rsidRDefault="007B018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7B0189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4A7307">
        <w:rPr>
          <w:color w:val="000000"/>
          <w:sz w:val="28"/>
          <w:szCs w:val="28"/>
          <w:lang w:val="uk-UA"/>
        </w:rPr>
        <w:t xml:space="preserve">водного фонду </w:t>
      </w:r>
      <w:r w:rsidR="00782D5C">
        <w:rPr>
          <w:color w:val="000000"/>
          <w:sz w:val="28"/>
          <w:szCs w:val="28"/>
          <w:lang w:val="uk-UA"/>
        </w:rPr>
        <w:t>кад</w:t>
      </w:r>
      <w:r w:rsidR="007B0189">
        <w:rPr>
          <w:color w:val="000000"/>
          <w:sz w:val="28"/>
          <w:szCs w:val="28"/>
          <w:lang w:val="uk-UA"/>
        </w:rPr>
        <w:t>астровий номер 0522485400:02:000:0229</w:t>
      </w:r>
      <w:r w:rsidR="00BD516D">
        <w:rPr>
          <w:color w:val="000000"/>
          <w:sz w:val="28"/>
          <w:szCs w:val="28"/>
          <w:lang w:val="uk-UA"/>
        </w:rPr>
        <w:t>,</w:t>
      </w:r>
      <w:r w:rsidR="00570C61">
        <w:rPr>
          <w:color w:val="000000"/>
          <w:sz w:val="28"/>
          <w:szCs w:val="28"/>
          <w:lang w:val="uk-UA"/>
        </w:rPr>
        <w:t xml:space="preserve"> що перебуває в</w:t>
      </w:r>
      <w:r w:rsidR="007B0189">
        <w:rPr>
          <w:color w:val="000000"/>
          <w:sz w:val="28"/>
          <w:szCs w:val="28"/>
          <w:lang w:val="uk-UA"/>
        </w:rPr>
        <w:t xml:space="preserve"> </w:t>
      </w:r>
      <w:r w:rsidR="00E22286">
        <w:rPr>
          <w:color w:val="000000"/>
          <w:sz w:val="28"/>
          <w:szCs w:val="28"/>
          <w:lang w:val="uk-UA"/>
        </w:rPr>
        <w:t>постійному користуванні ДСРП «</w:t>
      </w:r>
      <w:proofErr w:type="spellStart"/>
      <w:r w:rsidR="00E22286">
        <w:rPr>
          <w:color w:val="000000"/>
          <w:sz w:val="28"/>
          <w:szCs w:val="28"/>
          <w:lang w:val="uk-UA"/>
        </w:rPr>
        <w:t>Літинський</w:t>
      </w:r>
      <w:proofErr w:type="spellEnd"/>
      <w:r w:rsidR="00E222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2286">
        <w:rPr>
          <w:color w:val="000000"/>
          <w:sz w:val="28"/>
          <w:szCs w:val="28"/>
          <w:lang w:val="uk-UA"/>
        </w:rPr>
        <w:t>рибцех</w:t>
      </w:r>
      <w:proofErr w:type="spellEnd"/>
      <w:r w:rsidR="00E22286">
        <w:rPr>
          <w:color w:val="000000"/>
          <w:sz w:val="28"/>
          <w:szCs w:val="28"/>
          <w:lang w:val="uk-UA"/>
        </w:rPr>
        <w:t xml:space="preserve">» </w:t>
      </w:r>
      <w:proofErr w:type="spellStart"/>
      <w:r w:rsidR="00E22286">
        <w:rPr>
          <w:color w:val="000000"/>
          <w:sz w:val="28"/>
          <w:szCs w:val="28"/>
          <w:lang w:val="uk-UA"/>
        </w:rPr>
        <w:t>ПрАТ</w:t>
      </w:r>
      <w:proofErr w:type="spellEnd"/>
      <w:r w:rsidR="00E22286">
        <w:rPr>
          <w:color w:val="000000"/>
          <w:sz w:val="28"/>
          <w:szCs w:val="28"/>
          <w:lang w:val="uk-UA"/>
        </w:rPr>
        <w:t xml:space="preserve"> «СП «</w:t>
      </w:r>
      <w:proofErr w:type="spellStart"/>
      <w:r w:rsidR="00E22286">
        <w:rPr>
          <w:color w:val="000000"/>
          <w:sz w:val="28"/>
          <w:szCs w:val="28"/>
          <w:lang w:val="uk-UA"/>
        </w:rPr>
        <w:t>Вінницярибгосп</w:t>
      </w:r>
      <w:proofErr w:type="spellEnd"/>
      <w:r w:rsidR="00E22286">
        <w:rPr>
          <w:color w:val="000000"/>
          <w:sz w:val="28"/>
          <w:szCs w:val="28"/>
          <w:lang w:val="uk-UA"/>
        </w:rPr>
        <w:t>», площею 419,9164</w:t>
      </w:r>
      <w:r w:rsidR="00782D5C">
        <w:rPr>
          <w:color w:val="000000"/>
          <w:sz w:val="28"/>
          <w:szCs w:val="28"/>
          <w:lang w:val="uk-UA"/>
        </w:rPr>
        <w:t xml:space="preserve">га, розташованої на території Якушинецької сільської ради, Вінницького </w:t>
      </w:r>
      <w:r w:rsidR="00E22286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E22286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E22286">
        <w:rPr>
          <w:color w:val="000000"/>
          <w:sz w:val="28"/>
          <w:szCs w:val="28"/>
          <w:lang w:val="uk-UA"/>
        </w:rPr>
        <w:t xml:space="preserve">) </w:t>
      </w:r>
      <w:r w:rsidR="00782D5C">
        <w:rPr>
          <w:color w:val="000000"/>
          <w:sz w:val="28"/>
          <w:szCs w:val="28"/>
          <w:lang w:val="uk-UA"/>
        </w:rPr>
        <w:t>району, Вінниць</w:t>
      </w:r>
      <w:r w:rsidR="00E22286">
        <w:rPr>
          <w:color w:val="000000"/>
          <w:sz w:val="28"/>
          <w:szCs w:val="28"/>
          <w:lang w:val="uk-UA"/>
        </w:rPr>
        <w:t>кої області, у розмірі 8 786 600</w:t>
      </w:r>
      <w:r w:rsidR="00D835B5">
        <w:rPr>
          <w:color w:val="000000"/>
          <w:sz w:val="28"/>
          <w:szCs w:val="28"/>
          <w:lang w:val="uk-UA"/>
        </w:rPr>
        <w:t>грн (</w:t>
      </w:r>
      <w:r w:rsidR="00E22286">
        <w:rPr>
          <w:color w:val="000000"/>
          <w:sz w:val="28"/>
          <w:szCs w:val="28"/>
          <w:lang w:val="uk-UA"/>
        </w:rPr>
        <w:t xml:space="preserve">вісім мільйонів сімсот вісімдесят шість тисяч шістсот </w:t>
      </w:r>
      <w:r w:rsidR="004A73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312FE1"/>
    <w:rsid w:val="00404D2C"/>
    <w:rsid w:val="004439C4"/>
    <w:rsid w:val="00492BA4"/>
    <w:rsid w:val="004A7307"/>
    <w:rsid w:val="00550D92"/>
    <w:rsid w:val="00570C61"/>
    <w:rsid w:val="005E36FA"/>
    <w:rsid w:val="00690216"/>
    <w:rsid w:val="006C0E27"/>
    <w:rsid w:val="00782D5C"/>
    <w:rsid w:val="007B0189"/>
    <w:rsid w:val="008217B4"/>
    <w:rsid w:val="00831AFF"/>
    <w:rsid w:val="009812B6"/>
    <w:rsid w:val="00A700AA"/>
    <w:rsid w:val="00A870F2"/>
    <w:rsid w:val="00B05D8C"/>
    <w:rsid w:val="00B17DD4"/>
    <w:rsid w:val="00BD28A1"/>
    <w:rsid w:val="00BD516D"/>
    <w:rsid w:val="00BF179B"/>
    <w:rsid w:val="00C72906"/>
    <w:rsid w:val="00D835B5"/>
    <w:rsid w:val="00E0640B"/>
    <w:rsid w:val="00E16AE2"/>
    <w:rsid w:val="00E22286"/>
    <w:rsid w:val="00FA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35</cp:revision>
  <cp:lastPrinted>2022-02-08T12:46:00Z</cp:lastPrinted>
  <dcterms:created xsi:type="dcterms:W3CDTF">2021-07-12T09:12:00Z</dcterms:created>
  <dcterms:modified xsi:type="dcterms:W3CDTF">2022-02-16T10:33:00Z</dcterms:modified>
</cp:coreProperties>
</file>